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EXTENSION REQUEST FOR MOBILITY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ERASMUS+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ACADEMIC YEAR 20     /20  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I, the undersigned student</w:t>
      </w:r>
    </w:p>
    <w:tbl>
      <w:tblPr>
        <w:tblStyle w:val="Table1"/>
        <w:tblW w:w="9062.0" w:type="dxa"/>
        <w:jc w:val="left"/>
        <w:tblBorders>
          <w:top w:color="acb9ca" w:space="0" w:sz="4" w:val="dashed"/>
          <w:left w:color="acb9ca" w:space="0" w:sz="4" w:val="dashed"/>
          <w:bottom w:color="acb9ca" w:space="0" w:sz="4" w:val="dashed"/>
          <w:right w:color="acb9ca" w:space="0" w:sz="4" w:val="dashed"/>
          <w:insideH w:color="acb9ca" w:space="0" w:sz="4" w:val="dashed"/>
          <w:insideV w:color="acb9ca" w:space="0" w:sz="4" w:val="dashed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Family name: 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First name: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Field of Study: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Tel: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Sending Institution: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University of National and World Economy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Country: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Bulgaria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Erasmus ID Code: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BG SOFIA03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Request </w:t>
      </w:r>
      <w:r w:rsidDel="00000000" w:rsidR="00000000" w:rsidRPr="00000000">
        <w:rPr>
          <w:sz w:val="24"/>
          <w:szCs w:val="24"/>
          <w:rtl w:val="0"/>
        </w:rPr>
        <w:t xml:space="preserve">to the Receiving Institution: </w:t>
      </w:r>
      <w:r w:rsidDel="00000000" w:rsidR="00000000" w:rsidRPr="00000000">
        <w:rPr>
          <w:color w:val="acb9ca"/>
          <w:sz w:val="24"/>
          <w:szCs w:val="24"/>
          <w:rtl w:val="0"/>
        </w:rPr>
        <w:t xml:space="preserve">…………………………………………………………………...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Erasmus ID Code: </w:t>
      </w:r>
      <w:r w:rsidDel="00000000" w:rsidR="00000000" w:rsidRPr="00000000">
        <w:rPr>
          <w:color w:val="acb9ca"/>
          <w:sz w:val="24"/>
          <w:szCs w:val="24"/>
          <w:rtl w:val="0"/>
        </w:rPr>
        <w:t xml:space="preserve">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to the Sending Institution: UNIVERSITY OF NATIONAL AND WORLD ECONOMY 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i w:val="1"/>
          <w:sz w:val="24"/>
          <w:szCs w:val="24"/>
          <w:rtl w:val="0"/>
        </w:rPr>
        <w:t xml:space="preserve">to extend my mobility period, within the Erasmus+ exchange for the second (summer) semester of 20   /20    academic year until </w:t>
      </w:r>
      <w:r w:rsidDel="00000000" w:rsidR="00000000" w:rsidRPr="00000000">
        <w:rPr>
          <w:i w:val="1"/>
          <w:color w:val="acb9ca"/>
          <w:sz w:val="24"/>
          <w:szCs w:val="24"/>
          <w:rtl w:val="0"/>
        </w:rPr>
        <w:t xml:space="preserve">………………………………. </w:t>
      </w:r>
      <w:r w:rsidDel="00000000" w:rsidR="00000000" w:rsidRPr="00000000">
        <w:rPr>
          <w:color w:val="8496b0"/>
          <w:sz w:val="24"/>
          <w:szCs w:val="24"/>
          <w:rtl w:val="0"/>
        </w:rPr>
        <w:t xml:space="preserve">/DD/MM/YYYY/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acb9ca" w:space="0" w:sz="4" w:val="dashed"/>
          <w:left w:color="acb9ca" w:space="0" w:sz="4" w:val="dashed"/>
          <w:bottom w:color="acb9ca" w:space="0" w:sz="4" w:val="dashed"/>
          <w:right w:color="acb9ca" w:space="0" w:sz="4" w:val="dashed"/>
          <w:insideH w:color="acb9ca" w:space="0" w:sz="4" w:val="dashed"/>
          <w:insideV w:color="acb9ca" w:space="0" w:sz="4" w:val="dashed"/>
        </w:tblBorders>
        <w:tblLayout w:type="fixed"/>
        <w:tblLook w:val="0400"/>
      </w:tblPr>
      <w:tblGrid>
        <w:gridCol w:w="2620"/>
        <w:gridCol w:w="6442"/>
        <w:tblGridChange w:id="0">
          <w:tblGrid>
            <w:gridCol w:w="2620"/>
            <w:gridCol w:w="644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Date: 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Student’s Signature: </w:t>
            </w:r>
          </w:p>
        </w:tc>
      </w:tr>
    </w:tbl>
    <w:p w:rsidR="00000000" w:rsidDel="00000000" w:rsidP="00000000" w:rsidRDefault="00000000" w:rsidRPr="00000000" w14:paraId="00000018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96"/>
        <w:tblW w:w="9062.0" w:type="dxa"/>
        <w:jc w:val="left"/>
        <w:tblBorders>
          <w:top w:color="acb9ca" w:space="0" w:sz="4" w:val="dashed"/>
          <w:left w:color="acb9ca" w:space="0" w:sz="4" w:val="dashed"/>
          <w:bottom w:color="acb9ca" w:space="0" w:sz="4" w:val="dashed"/>
          <w:right w:color="acb9ca" w:space="0" w:sz="4" w:val="dashed"/>
          <w:insideH w:color="acb9ca" w:space="0" w:sz="4" w:val="dashed"/>
          <w:insideV w:color="acb9ca" w:space="0" w:sz="4" w:val="dashed"/>
        </w:tblBorders>
        <w:tblLayout w:type="fixed"/>
        <w:tblLook w:val="0400"/>
      </w:tblPr>
      <w:tblGrid>
        <w:gridCol w:w="2618"/>
        <w:gridCol w:w="6444"/>
        <w:tblGridChange w:id="0">
          <w:tblGrid>
            <w:gridCol w:w="2618"/>
            <w:gridCol w:w="6444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Approval by the Receiving Institution: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Date: 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Institutional Coordinator’s Signature:</w:t>
            </w:r>
          </w:p>
        </w:tc>
      </w:tr>
    </w:tbl>
    <w:p w:rsidR="00000000" w:rsidDel="00000000" w:rsidP="00000000" w:rsidRDefault="00000000" w:rsidRPr="00000000" w14:paraId="0000001D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Stamp of the Receiving Institution</w:t>
      </w:r>
    </w:p>
    <w:p w:rsidR="00000000" w:rsidDel="00000000" w:rsidP="00000000" w:rsidRDefault="00000000" w:rsidRPr="00000000" w14:paraId="0000001F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Borders>
          <w:top w:color="acb9ca" w:space="0" w:sz="4" w:val="dashed"/>
          <w:left w:color="acb9ca" w:space="0" w:sz="4" w:val="dashed"/>
          <w:bottom w:color="acb9ca" w:space="0" w:sz="4" w:val="dashed"/>
          <w:right w:color="acb9ca" w:space="0" w:sz="4" w:val="dashed"/>
          <w:insideH w:color="acb9ca" w:space="0" w:sz="4" w:val="dashed"/>
          <w:insideV w:color="acb9ca" w:space="0" w:sz="4" w:val="dashed"/>
        </w:tblBorders>
        <w:tblLayout w:type="fixed"/>
        <w:tblLook w:val="0400"/>
      </w:tblPr>
      <w:tblGrid>
        <w:gridCol w:w="2618"/>
        <w:gridCol w:w="6444"/>
        <w:tblGridChange w:id="0">
          <w:tblGrid>
            <w:gridCol w:w="2618"/>
            <w:gridCol w:w="6444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Approval by the Sending Institution: UNIVERSITY OF NATIONAL AND WORLD ECONOMY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Date: 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Institutional Coordinator’s Signature:</w:t>
            </w:r>
          </w:p>
        </w:tc>
      </w:tr>
    </w:tbl>
    <w:p w:rsidR="00000000" w:rsidDel="00000000" w:rsidP="00000000" w:rsidRDefault="00000000" w:rsidRPr="00000000" w14:paraId="00000024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Stamp of the Sending Institution</w:t>
      </w:r>
    </w:p>
    <w:p w:rsidR="00000000" w:rsidDel="00000000" w:rsidP="00000000" w:rsidRDefault="00000000" w:rsidRPr="00000000" w14:paraId="0000002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578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6"/>
      <w:tblW w:w="9072.0" w:type="dxa"/>
      <w:jc w:val="left"/>
      <w:tblLayout w:type="fixed"/>
      <w:tblLook w:val="0400"/>
    </w:tblPr>
    <w:tblGrid>
      <w:gridCol w:w="4505"/>
      <w:gridCol w:w="4567"/>
      <w:tblGridChange w:id="0">
        <w:tblGrid>
          <w:gridCol w:w="4505"/>
          <w:gridCol w:w="4567"/>
        </w:tblGrid>
      </w:tblGridChange>
    </w:tblGrid>
    <w:tr>
      <w:trPr>
        <w:cantSplit w:val="0"/>
        <w:trHeight w:val="993" w:hRule="atLeast"/>
        <w:tblHeader w:val="0"/>
      </w:trPr>
      <w:tc>
        <w:tcPr/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UNWE, Erasmus programme</w:t>
          </w:r>
        </w:p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Sofia 1700, Bulgaria</w:t>
          </w:r>
        </w:p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Web: </w:t>
          </w:r>
          <w:hyperlink r:id="rId1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www.unwe.bg</w:t>
            </w:r>
          </w:hyperlink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</w:t>
          </w:r>
        </w:p>
      </w:tc>
      <w:tc>
        <w:tcPr/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Tel.: + 359 2 8195 389</w:t>
          </w:r>
        </w:p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E-Mail: </w:t>
          </w:r>
          <w:hyperlink r:id="rId2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erasmus@unwe.bg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hyperlink r:id="rId3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ff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https://www.facebook.com/erasmusunwe</w:t>
            </w:r>
          </w:hyperlink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</w:t>
          </w:r>
        </w:p>
      </w:tc>
    </w:tr>
  </w:tbl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  <w:tbl>
    <w:tblPr>
      <w:tblStyle w:val="Table5"/>
      <w:tblW w:w="10215.0" w:type="dxa"/>
      <w:jc w:val="left"/>
      <w:tblInd w:w="-601.0" w:type="dxa"/>
      <w:tblLayout w:type="fixed"/>
      <w:tblLook w:val="0400"/>
    </w:tblPr>
    <w:tblGrid>
      <w:gridCol w:w="2550"/>
      <w:gridCol w:w="6120"/>
      <w:gridCol w:w="1545"/>
      <w:tblGridChange w:id="0">
        <w:tblGrid>
          <w:gridCol w:w="2550"/>
          <w:gridCol w:w="6120"/>
          <w:gridCol w:w="1545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28">
          <w:pPr>
            <w:spacing w:after="0" w:line="240" w:lineRule="auto"/>
            <w:jc w:val="righ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spacing w:after="0" w:lineRule="auto"/>
            <w:jc w:val="center"/>
            <w:rPr/>
          </w:pPr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</w:rPr>
            <w:drawing>
              <wp:inline distB="0" distT="0" distL="0" distR="0">
                <wp:extent cx="776507" cy="828275"/>
                <wp:effectExtent b="0" l="0" r="0" t="0"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6507" cy="8282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spacing w:after="0" w:line="240" w:lineRule="auto"/>
            <w:jc w:val="right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B">
          <w:pPr>
            <w:spacing w:after="0" w:line="240" w:lineRule="auto"/>
            <w:ind w:left="34" w:firstLine="0"/>
            <w:rPr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spacing w:after="0" w:line="240" w:lineRule="auto"/>
            <w:ind w:left="0" w:firstLine="0"/>
            <w:rPr>
              <w:b w:val="1"/>
              <w:color w:val="8d0f2a"/>
              <w:sz w:val="24"/>
              <w:szCs w:val="24"/>
            </w:rPr>
          </w:pPr>
          <w:r w:rsidDel="00000000" w:rsidR="00000000" w:rsidRPr="00000000">
            <w:rPr>
              <w:b w:val="1"/>
              <w:color w:val="8d0f2a"/>
              <w:sz w:val="24"/>
              <w:szCs w:val="24"/>
              <w:rtl w:val="0"/>
            </w:rPr>
            <w:t xml:space="preserve">UNIVERSITY OF NATIONAL AND WORLD ECONOMY</w:t>
          </w:r>
        </w:p>
        <w:p w:rsidR="00000000" w:rsidDel="00000000" w:rsidP="00000000" w:rsidRDefault="00000000" w:rsidRPr="00000000" w14:paraId="0000002D">
          <w:pPr>
            <w:spacing w:after="0" w:lineRule="auto"/>
            <w:jc w:val="left"/>
            <w:rPr>
              <w:b w:val="1"/>
              <w:sz w:val="32"/>
              <w:szCs w:val="32"/>
            </w:rPr>
          </w:pP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STUDENT AND STAFF MOBILITY  DIVISION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spacing w:after="0" w:line="240" w:lineRule="auto"/>
            <w:ind w:left="34" w:firstLine="0"/>
            <w:rPr>
              <w:b w:val="1"/>
              <w:color w:val="8d0f2a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F">
          <w:pPr>
            <w:spacing w:after="0" w:line="240" w:lineRule="auto"/>
            <w:ind w:left="34" w:firstLine="0"/>
            <w:jc w:val="right"/>
            <w:rPr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spacing w:after="0" w:line="240" w:lineRule="auto"/>
            <w:ind w:left="34" w:firstLine="0"/>
            <w:jc w:val="right"/>
            <w:rPr>
              <w:b w:val="1"/>
              <w:sz w:val="24"/>
              <w:szCs w:val="24"/>
            </w:rPr>
          </w:pPr>
          <w:r w:rsidDel="00000000" w:rsidR="00000000" w:rsidRPr="00000000">
            <w:rPr>
              <w:b w:val="1"/>
              <w:sz w:val="24"/>
              <w:szCs w:val="24"/>
            </w:rPr>
            <w:drawing>
              <wp:inline distB="0" distT="0" distL="0" distR="0">
                <wp:extent cx="876300" cy="600075"/>
                <wp:effectExtent b="0" l="0" r="0" t="0"/>
                <wp:docPr descr="EU logo" id="14" name="image2.png"/>
                <a:graphic>
                  <a:graphicData uri="http://schemas.openxmlformats.org/drawingml/2006/picture">
                    <pic:pic>
                      <pic:nvPicPr>
                        <pic:cNvPr descr="EU logo"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6000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1">
    <w:pPr>
      <w:spacing w:after="0" w:line="240" w:lineRule="auto"/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C71CE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281BAA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1BAA"/>
  </w:style>
  <w:style w:type="paragraph" w:styleId="Footer">
    <w:name w:val="footer"/>
    <w:basedOn w:val="Normal"/>
    <w:link w:val="FooterChar"/>
    <w:uiPriority w:val="99"/>
    <w:unhideWhenUsed w:val="1"/>
    <w:rsid w:val="00281BAA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1BAA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81BA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281BAA"/>
    <w:rPr>
      <w:rFonts w:ascii="Tahoma" w:cs="Tahoma" w:hAnsi="Tahoma"/>
      <w:sz w:val="16"/>
      <w:szCs w:val="16"/>
    </w:rPr>
  </w:style>
  <w:style w:type="character" w:styleId="Hyperlink">
    <w:name w:val="Hyperlink"/>
    <w:uiPriority w:val="99"/>
    <w:unhideWhenUsed w:val="1"/>
    <w:rsid w:val="00F130FA"/>
    <w:rPr>
      <w:color w:val="0000ff"/>
      <w:u w:val="single"/>
    </w:rPr>
  </w:style>
  <w:style w:type="table" w:styleId="TableGrid">
    <w:name w:val="Table Grid"/>
    <w:basedOn w:val="TableNormal"/>
    <w:uiPriority w:val="59"/>
    <w:rsid w:val="00F130F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C47E57"/>
    <w:pPr>
      <w:ind w:left="720"/>
      <w:contextualSpacing w:val="1"/>
    </w:pPr>
    <w:rPr>
      <w:lang w:val="de-DE"/>
    </w:rPr>
  </w:style>
  <w:style w:type="table" w:styleId="LightGrid">
    <w:name w:val="Light Grid"/>
    <w:basedOn w:val="TableNormal"/>
    <w:uiPriority w:val="62"/>
    <w:rsid w:val="00C47E57"/>
    <w:rPr>
      <w:sz w:val="22"/>
      <w:szCs w:val="22"/>
      <w:lang w:eastAsia="en-US" w:val="de-DE"/>
    </w:rPr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blStylePr w:type="firstRow">
      <w:pPr>
        <w:spacing w:after="0" w:before="0" w:line="240" w:lineRule="auto"/>
      </w:pPr>
      <w:rPr>
        <w:rFonts w:ascii="Tahoma" w:cs="Times New Roman" w:eastAsia="Times New Roman" w:hAnsi="Tahoma"/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color="000000" w:space="0" w:sz="18" w:val="single"/>
          <w:right w:color="000000" w:space="0" w:sz="8" w:val="single"/>
          <w:insideH w:space="0" w:sz="0" w:val="nil"/>
          <w:insideV w:color="000000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Tahoma" w:cs="Times New Roman" w:eastAsia="Times New Roman" w:hAnsi="Tahoma"/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  <w:insideH w:space="0" w:sz="0" w:val="nil"/>
          <w:insideV w:color="000000" w:space="0" w:sz="8" w:val="single"/>
        </w:tcBorders>
      </w:tcPr>
    </w:tblStylePr>
    <w:tblStylePr w:type="firstCol">
      <w:rPr>
        <w:rFonts w:ascii="Tahoma" w:cs="Times New Roman" w:eastAsia="Times New Roman" w:hAnsi="Tahoma"/>
        <w:b w:val="1"/>
        <w:bCs w:val="1"/>
      </w:rPr>
    </w:tblStylePr>
    <w:tblStylePr w:type="lastCol">
      <w:rPr>
        <w:rFonts w:ascii="Tahoma" w:cs="Times New Roman" w:eastAsia="Times New Roman" w:hAnsi="Tahoma"/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  <w:shd w:color="auto" w:fill="c0c0c0" w:val="clear"/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000000" w:space="0" w:sz="8" w:val="single"/>
        </w:tcBorders>
        <w:shd w:color="auto" w:fill="c0c0c0" w:val="clear"/>
      </w:tcPr>
    </w:tblStylePr>
    <w:tblStylePr w:type="band2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000000" w:space="0" w:sz="8" w:val="single"/>
        </w:tcBorders>
      </w:tcPr>
    </w:tblStylePr>
  </w:style>
  <w:style w:type="paragraph" w:styleId="Listenabsatz1" w:customStyle="1">
    <w:name w:val="Listenabsatz1"/>
    <w:basedOn w:val="Normal"/>
    <w:qFormat w:val="1"/>
    <w:rsid w:val="00C47E57"/>
    <w:pPr>
      <w:ind w:left="720"/>
      <w:contextualSpacing w:val="1"/>
    </w:pPr>
    <w:rPr>
      <w:lang w:val="de-DE"/>
    </w:rPr>
  </w:style>
  <w:style w:type="table" w:styleId="TableGrid1" w:customStyle="1">
    <w:name w:val="Table Grid1"/>
    <w:basedOn w:val="TableNormal"/>
    <w:next w:val="TableGrid"/>
    <w:uiPriority w:val="59"/>
    <w:rsid w:val="00C47E57"/>
    <w:rPr>
      <w:sz w:val="22"/>
      <w:szCs w:val="22"/>
      <w:lang w:eastAsia="en-US" w:val="de-DE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nwe.bg" TargetMode="External"/><Relationship Id="rId2" Type="http://schemas.openxmlformats.org/officeDocument/2006/relationships/hyperlink" Target="mailto:erasmus@unwe.bg" TargetMode="External"/><Relationship Id="rId3" Type="http://schemas.openxmlformats.org/officeDocument/2006/relationships/hyperlink" Target="https://www.facebook.com/erasmusunw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PUKXer/lbKuLSrRVONFLKJS9RQ==">CgMxLjAyCGguZ2pkZ3hzOAByITExUWhfVnhsRWlKYXprSThKQVZ0WUlsSF83enctdWVqUg==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2022-10-27T07:36:00Z</dcterms:created>
  <dc:creator>user</dc:creator>
</cp:coreProperties>
</file>